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</w:rPr>
        <w:t>专业技术人员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（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辅助系列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首聘期满考核表</w:t>
      </w:r>
    </w:p>
    <w:p>
      <w:pPr>
        <w:snapToGrid w:val="0"/>
        <w:jc w:val="center"/>
        <w:rPr>
          <w:rFonts w:hint="default" w:ascii="Times New Roman" w:hAnsi="Times New Roman" w:eastAsia="华文中宋" w:cs="Times New Roman"/>
          <w:b/>
          <w:sz w:val="8"/>
          <w:szCs w:val="8"/>
        </w:rPr>
      </w:pPr>
    </w:p>
    <w:p>
      <w:pPr>
        <w:widowControl/>
        <w:spacing w:before="156" w:beforeLines="50" w:after="156" w:afterLines="5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部门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 xml:space="preserve">院（系）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u w:val="none"/>
          <w:lang w:val="en-US" w:eastAsia="zh-CN"/>
        </w:rPr>
        <w:t>科室/教研室</w:t>
      </w:r>
    </w:p>
    <w:tbl>
      <w:tblPr>
        <w:tblStyle w:val="4"/>
        <w:tblW w:w="10167" w:type="dxa"/>
        <w:jc w:val="center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"/>
        <w:gridCol w:w="1400"/>
        <w:gridCol w:w="967"/>
        <w:gridCol w:w="1316"/>
        <w:gridCol w:w="1500"/>
        <w:gridCol w:w="1184"/>
        <w:gridCol w:w="1516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3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姓名</w:t>
            </w:r>
          </w:p>
        </w:tc>
        <w:tc>
          <w:tcPr>
            <w:tcW w:w="140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从事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专业</w:t>
            </w:r>
          </w:p>
        </w:tc>
        <w:tc>
          <w:tcPr>
            <w:tcW w:w="1316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b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</w:t>
            </w:r>
          </w:p>
        </w:tc>
        <w:tc>
          <w:tcPr>
            <w:tcW w:w="118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</w:p>
        </w:tc>
        <w:tc>
          <w:tcPr>
            <w:tcW w:w="151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聘岗时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职称等级</w:t>
            </w:r>
          </w:p>
        </w:tc>
        <w:tc>
          <w:tcPr>
            <w:tcW w:w="145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color w:val="FF000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517" w:type="dxa"/>
            <w:gridSpan w:val="4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聘期内职称发生变动者请填写此栏</w:t>
            </w:r>
          </w:p>
        </w:tc>
        <w:tc>
          <w:tcPr>
            <w:tcW w:w="1500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现聘职称</w:t>
            </w:r>
          </w:p>
        </w:tc>
        <w:tc>
          <w:tcPr>
            <w:tcW w:w="1184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/>
                <w:kern w:val="0"/>
                <w:sz w:val="22"/>
                <w:szCs w:val="22"/>
              </w:rPr>
            </w:pPr>
          </w:p>
        </w:tc>
        <w:tc>
          <w:tcPr>
            <w:tcW w:w="1516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现职称</w:t>
            </w:r>
          </w:p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聘任时间</w:t>
            </w:r>
          </w:p>
        </w:tc>
        <w:tc>
          <w:tcPr>
            <w:tcW w:w="1450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0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ind w:left="-420" w:leftChars="-2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一、岗位职责</w:t>
      </w:r>
    </w:p>
    <w:tbl>
      <w:tblPr>
        <w:tblStyle w:val="5"/>
        <w:tblW w:w="10146" w:type="dxa"/>
        <w:jc w:val="center"/>
        <w:tblInd w:w="-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4"/>
        <w:gridCol w:w="1133"/>
        <w:gridCol w:w="521"/>
        <w:gridCol w:w="346"/>
        <w:gridCol w:w="700"/>
        <w:gridCol w:w="188"/>
        <w:gridCol w:w="218"/>
        <w:gridCol w:w="444"/>
        <w:gridCol w:w="438"/>
        <w:gridCol w:w="345"/>
        <w:gridCol w:w="273"/>
        <w:gridCol w:w="410"/>
        <w:gridCol w:w="10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00" w:type="dxa"/>
            <w:gridSpan w:val="7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（一）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本专业发展与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建设情况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                                                        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0146" w:type="dxa"/>
            <w:gridSpan w:val="13"/>
            <w:vAlign w:val="top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00" w:type="dxa"/>
            <w:gridSpan w:val="7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（二）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工作研究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情况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146" w:type="dxa"/>
            <w:gridSpan w:val="13"/>
            <w:vAlign w:val="top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6" w:type="dxa"/>
            <w:gridSpan w:val="13"/>
            <w:vAlign w:val="center"/>
          </w:tcPr>
          <w:p>
            <w:pPr>
              <w:jc w:val="both"/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发表论文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94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133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刊物名称</w:t>
            </w:r>
          </w:p>
        </w:tc>
        <w:tc>
          <w:tcPr>
            <w:tcW w:w="867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发表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时间</w:t>
            </w:r>
          </w:p>
        </w:tc>
        <w:tc>
          <w:tcPr>
            <w:tcW w:w="700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论文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类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别</w:t>
            </w:r>
          </w:p>
        </w:tc>
        <w:tc>
          <w:tcPr>
            <w:tcW w:w="850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收录情况</w:t>
            </w: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影响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因子</w:t>
            </w:r>
          </w:p>
        </w:tc>
        <w:tc>
          <w:tcPr>
            <w:tcW w:w="683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94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133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700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850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94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133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867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700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850" w:type="dxa"/>
            <w:gridSpan w:val="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7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683" w:type="dxa"/>
            <w:gridSpan w:val="2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146" w:type="dxa"/>
            <w:gridSpan w:val="13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学术</w:t>
            </w: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著作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94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题        目</w:t>
            </w:r>
          </w:p>
        </w:tc>
        <w:tc>
          <w:tcPr>
            <w:tcW w:w="1654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出版社</w:t>
            </w:r>
            <w:r>
              <w:rPr>
                <w:rFonts w:hint="default" w:ascii="Times New Roman" w:hAnsi="Times New Roman" w:eastAsia="黑体" w:cs="Times New Roman"/>
                <w:sz w:val="22"/>
                <w:szCs w:val="22"/>
                <w:lang w:eastAsia="zh-CN"/>
              </w:rPr>
              <w:t>名称</w:t>
            </w:r>
          </w:p>
        </w:tc>
        <w:tc>
          <w:tcPr>
            <w:tcW w:w="1234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出版时间</w:t>
            </w:r>
          </w:p>
        </w:tc>
        <w:tc>
          <w:tcPr>
            <w:tcW w:w="1100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位次</w:t>
            </w:r>
          </w:p>
        </w:tc>
        <w:tc>
          <w:tcPr>
            <w:tcW w:w="1028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著作</w:t>
            </w:r>
          </w:p>
          <w:p>
            <w:pPr>
              <w:snapToGrid w:val="0"/>
              <w:jc w:val="center"/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类别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仿宋_GB2312" w:cs="Times New Roman"/>
                <w:sz w:val="22"/>
                <w:szCs w:val="2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2"/>
                <w:szCs w:val="22"/>
              </w:rPr>
              <w:t>审核人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94" w:type="dxa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654" w:type="dxa"/>
            <w:gridSpan w:val="2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234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100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028" w:type="dxa"/>
            <w:gridSpan w:val="3"/>
            <w:textDirection w:val="lrTb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082" w:type="dxa"/>
            <w:gridSpan w:val="9"/>
            <w:textDirection w:val="lrTb"/>
            <w:vAlign w:val="center"/>
          </w:tcPr>
          <w:p>
            <w:pPr>
              <w:jc w:val="both"/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3.其他</w:t>
            </w:r>
            <w:r>
              <w:rPr>
                <w:rFonts w:hint="default" w:ascii="Times New Roman" w:hAnsi="Times New Roman" w:eastAsia="楷体_GB2312" w:cs="Times New Roman"/>
                <w:b/>
                <w:bCs/>
                <w:sz w:val="22"/>
                <w:szCs w:val="28"/>
                <w:vertAlign w:val="baseline"/>
                <w:lang w:val="en-US" w:eastAsia="zh-CN"/>
              </w:rPr>
              <w:t>相当层次成果</w:t>
            </w:r>
          </w:p>
        </w:tc>
        <w:tc>
          <w:tcPr>
            <w:tcW w:w="1028" w:type="dxa"/>
            <w:gridSpan w:val="3"/>
            <w:textDirection w:val="lrTb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036" w:type="dxa"/>
            <w:textDirection w:val="lrTb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  <w:jc w:val="center"/>
        </w:trPr>
        <w:tc>
          <w:tcPr>
            <w:tcW w:w="10146" w:type="dxa"/>
            <w:gridSpan w:val="13"/>
            <w:textDirection w:val="lrTb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00" w:type="dxa"/>
            <w:gridSpan w:val="7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）</w:t>
            </w: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岗位工作完成及德廉等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  <w:t>情况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500" w:type="dxa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审核人</w:t>
            </w:r>
          </w:p>
        </w:tc>
        <w:tc>
          <w:tcPr>
            <w:tcW w:w="1446" w:type="dxa"/>
            <w:gridSpan w:val="2"/>
            <w:vAlign w:val="center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5" w:hRule="atLeast"/>
          <w:jc w:val="center"/>
        </w:trPr>
        <w:tc>
          <w:tcPr>
            <w:tcW w:w="10146" w:type="dxa"/>
            <w:gridSpan w:val="13"/>
            <w:vAlign w:val="top"/>
          </w:tcPr>
          <w:p>
            <w:pPr>
              <w:jc w:val="both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32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ind w:left="-420" w:leftChars="-2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二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、所在单位考核小组评价</w:t>
      </w:r>
    </w:p>
    <w:tbl>
      <w:tblPr>
        <w:tblStyle w:val="4"/>
        <w:tblW w:w="10140" w:type="dxa"/>
        <w:jc w:val="center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  <w:jc w:val="center"/>
        </w:trPr>
        <w:tc>
          <w:tcPr>
            <w:tcW w:w="101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经综合评价，期满考核结果为：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不合格。</w:t>
            </w:r>
          </w:p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</w:p>
          <w:p>
            <w:pPr>
              <w:widowControl/>
              <w:jc w:val="righ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考核小组组长签字：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      年   月   日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auto"/>
        <w:ind w:left="-420" w:leftChars="-20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三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、所在单位考核意见</w:t>
      </w:r>
    </w:p>
    <w:tbl>
      <w:tblPr>
        <w:tblStyle w:val="4"/>
        <w:tblW w:w="10140" w:type="dxa"/>
        <w:jc w:val="center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101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不合格。</w:t>
            </w: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widowControl/>
              <w:jc w:val="right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负责人签字：                    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widowControl/>
        <w:spacing w:before="71" w:beforeLines="22" w:beforeAutospacing="0" w:after="72" w:afterLines="23" w:afterAutospacing="0" w:line="480" w:lineRule="auto"/>
        <w:ind w:left="-448"/>
        <w:jc w:val="left"/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四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黑体" w:cs="Times New Roman"/>
          <w:kern w:val="0"/>
          <w:sz w:val="24"/>
          <w:szCs w:val="24"/>
          <w:lang w:eastAsia="zh-CN"/>
        </w:rPr>
        <w:t>学校</w:t>
      </w:r>
      <w:r>
        <w:rPr>
          <w:rFonts w:hint="default" w:ascii="Times New Roman" w:hAnsi="Times New Roman" w:eastAsia="黑体" w:cs="Times New Roman"/>
          <w:kern w:val="0"/>
          <w:sz w:val="24"/>
          <w:szCs w:val="24"/>
          <w:lang w:eastAsia="zh-CN"/>
        </w:rPr>
        <w:t>考核意见</w:t>
      </w:r>
    </w:p>
    <w:tbl>
      <w:tblPr>
        <w:tblStyle w:val="4"/>
        <w:tblW w:w="10140" w:type="dxa"/>
        <w:tblInd w:w="-4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1014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经综合评价，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期满考核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结果为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</w:rPr>
              <w:t>：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合格 </w:t>
            </w:r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eastAsia="zh-CN"/>
              </w:rPr>
              <w:t>不合格。</w:t>
            </w:r>
          </w:p>
          <w:p>
            <w:pPr>
              <w:widowControl/>
              <w:wordWrap w:val="0"/>
              <w:jc w:val="right"/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（公  章）</w:t>
            </w:r>
            <w:r>
              <w:rPr>
                <w:rFonts w:hint="eastAsia" w:ascii="Times New Roman" w:hAnsi="Times New Roman" w:eastAsia="仿宋_GB2312" w:cs="Times New Roman"/>
                <w:b/>
                <w:bCs w:val="0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jc w:val="right"/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仿宋_GB2312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年   月   日 </w:t>
            </w:r>
            <w:r>
              <w:rPr>
                <w:rFonts w:hint="default" w:ascii="Times New Roman" w:hAnsi="Times New Roman" w:eastAsia="仿宋" w:cs="Times New Roman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</w:p>
        </w:tc>
      </w:tr>
    </w:tbl>
    <w:p>
      <w:pPr>
        <w:widowControl/>
        <w:spacing w:before="156" w:beforeLines="50" w:afterAutospacing="0" w:line="480" w:lineRule="auto"/>
        <w:ind w:left="-445" w:leftChars="-212" w:firstLine="560" w:firstLineChars="200"/>
        <w:jc w:val="left"/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  <w:t>本人承诺：所提供的个人信息真实准确，对因提供有关信息不实或违反有关规定造成的后果，责任自负。本人签字：</w:t>
      </w:r>
    </w:p>
    <w:p>
      <w:pPr>
        <w:widowControl/>
        <w:spacing w:before="156" w:beforeLines="50" w:afterAutospacing="0" w:line="480" w:lineRule="auto"/>
        <w:ind w:left="-445" w:leftChars="-212" w:firstLine="560" w:firstLineChars="200"/>
        <w:jc w:val="left"/>
        <w:rPr>
          <w:rFonts w:hint="default" w:ascii="Times New Roman" w:hAnsi="Times New Roman" w:eastAsia="楷体_GB2312" w:cs="Times New Roman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eastAsia="zh-CN"/>
        </w:rPr>
        <w:t>说明：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1.表中所及内容填写时间为2012年6月1日至2017年5月31日。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-448" w:leftChars="0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所及成果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产权单位必须为潍坊医学院。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-448" w:leftChars="0" w:right="0" w:rightChars="0" w:firstLine="0" w:firstLineChars="0"/>
        <w:jc w:val="left"/>
        <w:textAlignment w:val="auto"/>
        <w:outlineLvl w:val="9"/>
        <w:rPr>
          <w:sz w:val="20"/>
          <w:szCs w:val="22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3.请参照《潍坊医学院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辅助系列专业技术岗位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设置与聘用管理实施办法（试行）》不同岗位级别岗位职责</w:t>
      </w:r>
      <w:r>
        <w:rPr>
          <w:rFonts w:hint="eastAsia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进行</w:t>
      </w:r>
      <w:r>
        <w:rPr>
          <w:rFonts w:hint="default" w:ascii="Times New Roman" w:hAnsi="Times New Roman" w:eastAsia="仿宋_GB2312" w:cs="Times New Roman"/>
          <w:b w:val="0"/>
          <w:bCs w:val="0"/>
          <w:kern w:val="0"/>
          <w:sz w:val="21"/>
          <w:szCs w:val="21"/>
          <w:lang w:val="en-US" w:eastAsia="zh-CN"/>
        </w:rPr>
        <w:t>填写，未涉及的项目可不填写。</w:t>
      </w:r>
    </w:p>
    <w:sectPr>
      <w:pgSz w:w="11906" w:h="16838"/>
      <w:pgMar w:top="1417" w:right="1417" w:bottom="141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22762"/>
    <w:rsid w:val="130836DE"/>
    <w:rsid w:val="18B27743"/>
    <w:rsid w:val="24C25D2B"/>
    <w:rsid w:val="2D6615F4"/>
    <w:rsid w:val="32FF7A9D"/>
    <w:rsid w:val="33311CDF"/>
    <w:rsid w:val="39C0785F"/>
    <w:rsid w:val="3AB563EE"/>
    <w:rsid w:val="41407AA3"/>
    <w:rsid w:val="53322762"/>
    <w:rsid w:val="54532FA9"/>
    <w:rsid w:val="5936070F"/>
    <w:rsid w:val="5CBB4A7E"/>
    <w:rsid w:val="6B9954CB"/>
    <w:rsid w:val="760F7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2017-05-19T08:08:00Z</dcterms:created>
  <dc:creator>sunli</dc:creator>
  <cp:lastModifiedBy>sunli</cp:lastModifiedBy>
  <cp:lastPrinted>2017-05-22T02:31:42Z</cp:lastPrinted>
  <dcterms:modified xsi:type="dcterms:W3CDTF">2017-05-22T02:53:49Z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2052-10.1.0.6466</vt:lpwstr>
  </property>
</Properties>
</file>