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65" w:rsidRDefault="00E70684">
      <w:pPr>
        <w:pStyle w:val="a3"/>
        <w:widowControl/>
        <w:shd w:val="clear" w:color="auto" w:fill="FFFFFF"/>
        <w:spacing w:line="525" w:lineRule="atLeast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附件</w:t>
      </w:r>
      <w:r w:rsidR="00333EC0"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5</w:t>
      </w:r>
      <w:bookmarkStart w:id="0" w:name="_GoBack"/>
      <w:bookmarkEnd w:id="0"/>
    </w:p>
    <w:p w:rsidR="00F75F65" w:rsidRDefault="00E70684">
      <w:pPr>
        <w:pStyle w:val="a3"/>
        <w:widowControl/>
        <w:shd w:val="clear" w:color="auto" w:fill="FFFFFF"/>
        <w:spacing w:line="525" w:lineRule="atLeast"/>
        <w:jc w:val="center"/>
        <w:rPr>
          <w:rFonts w:ascii="仿宋_GB2312" w:eastAsia="仿宋_GB2312" w:cs="仿宋_GB2312"/>
          <w:color w:val="322B25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322B25"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322B25"/>
          <w:sz w:val="30"/>
          <w:szCs w:val="30"/>
          <w:shd w:val="clear" w:color="auto" w:fill="FFFFFF"/>
        </w:rPr>
        <w:t>一、如何申请办理和使用山东省电子健康通行码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2.外省来鲁（返鲁）人员，到达我省后须通过“来鲁申报”模块转码为山东省健康通行码，持绿码一律通行。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3.自境外入鲁（返鲁）人员隔离期满后，经检测合格的通过“来鲁申报”模块申领健康通行码，经大数据比对自动赋码。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省外考生山东省电子健康通行码（绿码）转换有问题的，可拨打咨询电话0531-67605180或0531-12345。</w:t>
      </w:r>
    </w:p>
    <w:p w:rsidR="00F75F65" w:rsidRDefault="00EC1F23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322B25"/>
          <w:sz w:val="30"/>
          <w:szCs w:val="30"/>
          <w:shd w:val="clear" w:color="auto" w:fill="FFFFFF"/>
        </w:rPr>
        <w:t>二</w:t>
      </w:r>
      <w:r w:rsidR="00E70684">
        <w:rPr>
          <w:rFonts w:asciiTheme="minorEastAsia" w:hAnsiTheme="minorEastAsia" w:cstheme="minorEastAsia" w:hint="eastAsia"/>
          <w:b/>
          <w:bCs/>
          <w:color w:val="322B25"/>
          <w:sz w:val="30"/>
          <w:szCs w:val="30"/>
          <w:shd w:val="clear" w:color="auto" w:fill="FFFFFF"/>
        </w:rPr>
        <w:t>、如何查询所在地区的疫情风险等级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可使用“国务院客户端”微信小程序点击“疫情风险查询”，或在微信小程序中搜索“疫情风险等级查询”，或登陆</w:t>
      </w:r>
      <w:hyperlink r:id="rId7" w:history="1">
        <w:r>
          <w:rPr>
            <w:rStyle w:val="a5"/>
            <w:rFonts w:asciiTheme="minorEastAsia" w:hAnsiTheme="minorEastAsia" w:cstheme="minorEastAsia" w:hint="eastAsia"/>
            <w:color w:val="000000"/>
            <w:sz w:val="30"/>
            <w:szCs w:val="30"/>
            <w:u w:val="none"/>
            <w:shd w:val="clear" w:color="auto" w:fill="FFFFFF"/>
          </w:rPr>
          <w:t>http://bmfw.www.gov.cn/yqfxdjcx/index.html</w:t>
        </w:r>
      </w:hyperlink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，选择查询地区即可了解该地的疫情风险等级。</w:t>
      </w:r>
    </w:p>
    <w:sectPr w:rsidR="00F7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72" w:rsidRDefault="00DF6472" w:rsidP="00EC1F23">
      <w:r>
        <w:separator/>
      </w:r>
    </w:p>
  </w:endnote>
  <w:endnote w:type="continuationSeparator" w:id="0">
    <w:p w:rsidR="00DF6472" w:rsidRDefault="00DF6472" w:rsidP="00EC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72" w:rsidRDefault="00DF6472" w:rsidP="00EC1F23">
      <w:r>
        <w:separator/>
      </w:r>
    </w:p>
  </w:footnote>
  <w:footnote w:type="continuationSeparator" w:id="0">
    <w:p w:rsidR="00DF6472" w:rsidRDefault="00DF6472" w:rsidP="00EC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32DA"/>
    <w:rsid w:val="00333EC0"/>
    <w:rsid w:val="004D56D6"/>
    <w:rsid w:val="00DF6472"/>
    <w:rsid w:val="00E70684"/>
    <w:rsid w:val="00EC1F23"/>
    <w:rsid w:val="00F75F65"/>
    <w:rsid w:val="00FE3270"/>
    <w:rsid w:val="317E32DA"/>
    <w:rsid w:val="5B7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B6094A-E91D-4B26-AD28-D4EB1770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EC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1F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C1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1F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fw.www.gov.cn/yqfxdjcx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戴文青</cp:lastModifiedBy>
  <cp:revision>5</cp:revision>
  <cp:lastPrinted>2020-06-29T04:39:00Z</cp:lastPrinted>
  <dcterms:created xsi:type="dcterms:W3CDTF">2020-06-29T03:43:00Z</dcterms:created>
  <dcterms:modified xsi:type="dcterms:W3CDTF">2022-06-08T02:21:00Z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